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F60F">
      <w:pPr>
        <w:jc w:val="left"/>
        <w:rPr>
          <w:rFonts w:ascii="宋体" w:hAnsi="宋体" w:eastAsia="宋体" w:cs="宋体"/>
          <w:sz w:val="24"/>
          <w:szCs w:val="16"/>
        </w:rPr>
      </w:pPr>
    </w:p>
    <w:p w14:paraId="6E4A5FE8">
      <w:pPr>
        <w:rPr>
          <w:rFonts w:ascii="宋体" w:hAnsi="宋体" w:eastAsia="宋体" w:cs="宋体"/>
          <w:sz w:val="32"/>
          <w:szCs w:val="32"/>
        </w:rPr>
      </w:pPr>
    </w:p>
    <w:p w14:paraId="364E4BE8">
      <w:pPr>
        <w:pStyle w:val="2"/>
        <w:rPr>
          <w:rFonts w:ascii="宋体" w:hAnsi="宋体" w:eastAsia="宋体" w:cs="宋体"/>
          <w:sz w:val="32"/>
          <w:szCs w:val="32"/>
        </w:rPr>
      </w:pPr>
    </w:p>
    <w:p w14:paraId="74C2CA3C">
      <w:pPr>
        <w:jc w:val="center"/>
        <w:rPr>
          <w:b/>
          <w:bCs/>
          <w:sz w:val="52"/>
          <w:szCs w:val="60"/>
        </w:rPr>
      </w:pPr>
      <w:r>
        <w:rPr>
          <w:rFonts w:hint="eastAsia"/>
          <w:b/>
          <w:bCs/>
          <w:sz w:val="52"/>
          <w:szCs w:val="60"/>
        </w:rPr>
        <w:t>江苏省绿色建筑协会</w:t>
      </w:r>
    </w:p>
    <w:p w14:paraId="67E4D0EA">
      <w:pPr>
        <w:jc w:val="center"/>
        <w:rPr>
          <w:b/>
          <w:bCs/>
          <w:sz w:val="52"/>
          <w:szCs w:val="60"/>
        </w:rPr>
      </w:pPr>
      <w:r>
        <w:rPr>
          <w:rFonts w:hint="eastAsia"/>
          <w:b/>
          <w:bCs/>
          <w:sz w:val="52"/>
          <w:szCs w:val="60"/>
        </w:rPr>
        <w:t>民用建筑能效测评机构能力认定申报表</w:t>
      </w:r>
    </w:p>
    <w:p w14:paraId="502F91ED">
      <w:pPr>
        <w:jc w:val="center"/>
        <w:rPr>
          <w:rFonts w:ascii="宋体" w:hAnsi="宋体" w:eastAsia="宋体" w:cs="宋体"/>
          <w:kern w:val="0"/>
          <w:sz w:val="36"/>
          <w:szCs w:val="36"/>
        </w:rPr>
      </w:pPr>
    </w:p>
    <w:p w14:paraId="4BFE00AC">
      <w:pPr>
        <w:jc w:val="center"/>
        <w:rPr>
          <w:rFonts w:ascii="方正仿宋_GBK" w:eastAsia="方正仿宋_GBK"/>
          <w:kern w:val="0"/>
          <w:sz w:val="36"/>
          <w:szCs w:val="36"/>
        </w:rPr>
      </w:pPr>
    </w:p>
    <w:p w14:paraId="6A6C9C93">
      <w:pPr>
        <w:jc w:val="center"/>
        <w:rPr>
          <w:rFonts w:ascii="方正仿宋_GBK" w:eastAsia="方正仿宋_GBK"/>
          <w:kern w:val="0"/>
          <w:sz w:val="36"/>
          <w:szCs w:val="36"/>
        </w:rPr>
      </w:pPr>
    </w:p>
    <w:p w14:paraId="63BFA84A">
      <w:pPr>
        <w:pStyle w:val="2"/>
      </w:pPr>
    </w:p>
    <w:p w14:paraId="4AA80682">
      <w:pPr>
        <w:pStyle w:val="2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177"/>
        <w:gridCol w:w="2019"/>
        <w:gridCol w:w="2754"/>
      </w:tblGrid>
      <w:tr w14:paraId="111A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E8B16">
            <w:pPr>
              <w:jc w:val="distribute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742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7FA8702"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（盖章）</w:t>
            </w:r>
          </w:p>
        </w:tc>
      </w:tr>
      <w:tr w14:paraId="0B5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398A1">
            <w:pPr>
              <w:jc w:val="distribute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单位地址：</w:t>
            </w:r>
          </w:p>
        </w:tc>
        <w:tc>
          <w:tcPr>
            <w:tcW w:w="3742" w:type="pct"/>
            <w:gridSpan w:val="3"/>
            <w:tcBorders>
              <w:left w:val="nil"/>
              <w:right w:val="nil"/>
            </w:tcBorders>
            <w:vAlign w:val="bottom"/>
          </w:tcPr>
          <w:p w14:paraId="65C32B0F"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2794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F56F">
            <w:pPr>
              <w:jc w:val="distribute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联 系 人：</w:t>
            </w:r>
          </w:p>
        </w:tc>
        <w:tc>
          <w:tcPr>
            <w:tcW w:w="1172" w:type="pct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7DA07392"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E967D">
            <w:pPr>
              <w:ind w:left="57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联系方式：</w:t>
            </w:r>
          </w:p>
        </w:tc>
        <w:tc>
          <w:tcPr>
            <w:tcW w:w="1483" w:type="pct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065FE300"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 w14:paraId="79178889">
      <w:pPr>
        <w:spacing w:line="640" w:lineRule="exact"/>
        <w:rPr>
          <w:rFonts w:ascii="方正仿宋_GBK" w:eastAsia="方正仿宋_GBK"/>
          <w:kern w:val="0"/>
          <w:sz w:val="32"/>
          <w:szCs w:val="32"/>
        </w:rPr>
      </w:pPr>
    </w:p>
    <w:p w14:paraId="0C1287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exact"/>
        <w:jc w:val="center"/>
        <w:rPr>
          <w:rFonts w:ascii="方正仿宋_GBK" w:eastAsia="方正仿宋_GBK"/>
          <w:kern w:val="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9464" w:type="dxa"/>
        <w:tblInd w:w="-1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72"/>
        <w:gridCol w:w="2707"/>
        <w:gridCol w:w="1701"/>
        <w:gridCol w:w="3114"/>
      </w:tblGrid>
      <w:tr w14:paraId="06B077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64" w:type="dxa"/>
            <w:gridSpan w:val="5"/>
            <w:vAlign w:val="center"/>
          </w:tcPr>
          <w:p w14:paraId="57E4FC50"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一、基本情况</w:t>
            </w:r>
          </w:p>
        </w:tc>
      </w:tr>
      <w:tr w14:paraId="2842C9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3AE5860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7794" w:type="dxa"/>
            <w:gridSpan w:val="4"/>
            <w:vAlign w:val="center"/>
          </w:tcPr>
          <w:p w14:paraId="12537F2E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 w14:paraId="50B5CB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254758C3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注册地址</w:t>
            </w:r>
          </w:p>
        </w:tc>
        <w:tc>
          <w:tcPr>
            <w:tcW w:w="2979" w:type="dxa"/>
            <w:gridSpan w:val="2"/>
            <w:tcBorders>
              <w:right w:val="single" w:color="auto" w:sz="4" w:space="0"/>
            </w:tcBorders>
            <w:vAlign w:val="center"/>
          </w:tcPr>
          <w:p w14:paraId="3D250822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E6CB3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建筑面积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78D86868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 w14:paraId="34E25B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64330F0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组织形式</w:t>
            </w:r>
          </w:p>
        </w:tc>
        <w:tc>
          <w:tcPr>
            <w:tcW w:w="7794" w:type="dxa"/>
            <w:gridSpan w:val="4"/>
            <w:vAlign w:val="center"/>
          </w:tcPr>
          <w:p w14:paraId="7484FC24">
            <w:pPr>
              <w:pStyle w:val="11"/>
              <w:shd w:val="clear" w:color="auto" w:fill="FFFFFF"/>
              <w:spacing w:before="0" w:beforeAutospacing="0" w:after="0" w:afterAutospacing="0" w:line="384" w:lineRule="auto"/>
              <w:rPr>
                <w:kern w:val="2"/>
                <w:position w:val="-3"/>
              </w:rPr>
            </w:pPr>
            <w:bookmarkStart w:id="0" w:name="OLE_LINK3"/>
            <w:r>
              <w:rPr>
                <w:rFonts w:hint="eastAsia"/>
                <w:kern w:val="2"/>
                <w:position w:val="-3"/>
              </w:rPr>
              <w:t>□</w:t>
            </w:r>
            <w:bookmarkEnd w:id="0"/>
            <w:r>
              <w:rPr>
                <w:rFonts w:hint="eastAsia"/>
                <w:kern w:val="2"/>
                <w:position w:val="-3"/>
              </w:rPr>
              <w:t>国有或国有控股</w:t>
            </w:r>
            <w:r>
              <w:rPr>
                <w:kern w:val="2"/>
                <w:position w:val="-3"/>
              </w:rPr>
              <w:t xml:space="preserve">  </w:t>
            </w:r>
            <w:r>
              <w:rPr>
                <w:rFonts w:hint="eastAsia"/>
                <w:kern w:val="2"/>
                <w:position w:val="-3"/>
              </w:rPr>
              <w:t>□股份有限</w:t>
            </w:r>
            <w:r>
              <w:rPr>
                <w:kern w:val="2"/>
                <w:position w:val="-3"/>
              </w:rPr>
              <w:t xml:space="preserve">  </w:t>
            </w:r>
            <w:r>
              <w:rPr>
                <w:rFonts w:hint="eastAsia"/>
                <w:kern w:val="2"/>
                <w:position w:val="-3"/>
              </w:rPr>
              <w:t>□有限责任</w:t>
            </w:r>
            <w:r>
              <w:rPr>
                <w:kern w:val="2"/>
                <w:position w:val="-3"/>
              </w:rPr>
              <w:t xml:space="preserve">  </w:t>
            </w:r>
            <w:r>
              <w:rPr>
                <w:rFonts w:hint="eastAsia"/>
                <w:position w:val="-3"/>
              </w:rPr>
              <w:t>□</w:t>
            </w:r>
            <w:r>
              <w:rPr>
                <w:rFonts w:hint="eastAsia"/>
                <w:kern w:val="2"/>
                <w:position w:val="-3"/>
              </w:rPr>
              <w:t>中外合资</w:t>
            </w:r>
          </w:p>
          <w:p w14:paraId="15D559CA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</w:rPr>
              <w:t>□外商独资</w:t>
            </w:r>
            <w:r>
              <w:rPr>
                <w:rFonts w:ascii="宋体" w:hAnsi="宋体" w:eastAsia="宋体" w:cs="宋体"/>
                <w:position w:val="-3"/>
                <w:sz w:val="24"/>
              </w:rPr>
              <w:t xml:space="preserve">        □股份合作  □集体      □合伙      </w:t>
            </w:r>
            <w:r>
              <w:rPr>
                <w:rFonts w:hint="eastAsia" w:ascii="宋体" w:hAnsi="宋体" w:eastAsia="宋体" w:cs="宋体"/>
                <w:position w:val="-3"/>
                <w:sz w:val="24"/>
              </w:rPr>
              <w:t>□其它</w:t>
            </w:r>
          </w:p>
        </w:tc>
      </w:tr>
      <w:tr w14:paraId="6017BC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66E206A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注册资本</w:t>
            </w:r>
          </w:p>
        </w:tc>
        <w:tc>
          <w:tcPr>
            <w:tcW w:w="2979" w:type="dxa"/>
            <w:gridSpan w:val="2"/>
            <w:tcBorders>
              <w:right w:val="single" w:color="auto" w:sz="4" w:space="0"/>
            </w:tcBorders>
            <w:vAlign w:val="center"/>
          </w:tcPr>
          <w:p w14:paraId="0825AFA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8D0521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法定代表人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5AEA0D9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45F81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09AF52B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统一信用代码</w:t>
            </w:r>
          </w:p>
        </w:tc>
        <w:tc>
          <w:tcPr>
            <w:tcW w:w="2979" w:type="dxa"/>
            <w:gridSpan w:val="2"/>
            <w:tcBorders>
              <w:right w:val="single" w:color="auto" w:sz="4" w:space="0"/>
            </w:tcBorders>
            <w:vAlign w:val="center"/>
          </w:tcPr>
          <w:p w14:paraId="2604B34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1D5DCC1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发证机关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326B2B0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4D136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6EF2BF59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技术负责人</w:t>
            </w:r>
          </w:p>
        </w:tc>
        <w:tc>
          <w:tcPr>
            <w:tcW w:w="2979" w:type="dxa"/>
            <w:gridSpan w:val="2"/>
            <w:tcBorders>
              <w:right w:val="single" w:color="auto" w:sz="4" w:space="0"/>
            </w:tcBorders>
            <w:vAlign w:val="center"/>
          </w:tcPr>
          <w:p w14:paraId="71A3AF1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F82006B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电话号码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2956DFB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C477C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Align w:val="center"/>
          </w:tcPr>
          <w:p w14:paraId="0C2B89F2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质量负责人</w:t>
            </w:r>
          </w:p>
        </w:tc>
        <w:tc>
          <w:tcPr>
            <w:tcW w:w="2979" w:type="dxa"/>
            <w:gridSpan w:val="2"/>
            <w:tcBorders>
              <w:right w:val="single" w:color="auto" w:sz="4" w:space="0"/>
            </w:tcBorders>
            <w:vAlign w:val="center"/>
          </w:tcPr>
          <w:p w14:paraId="7D57B1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8424CC1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电话号码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1287515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CACDF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Merge w:val="restart"/>
            <w:vAlign w:val="center"/>
          </w:tcPr>
          <w:p w14:paraId="308F8FB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在编人员情况</w:t>
            </w:r>
          </w:p>
        </w:tc>
        <w:tc>
          <w:tcPr>
            <w:tcW w:w="297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E88F45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37116792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正高级职称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31BF22F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2ADC2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Merge w:val="continue"/>
            <w:vAlign w:val="center"/>
          </w:tcPr>
          <w:p w14:paraId="6411AC2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50651E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E80B67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高级职称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1AE4481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59DB4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0" w:type="dxa"/>
            <w:vMerge w:val="continue"/>
            <w:vAlign w:val="center"/>
          </w:tcPr>
          <w:p w14:paraId="406340FA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AC07E2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5B4750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中级职称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 w14:paraId="76F9BB9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4678E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64" w:type="dxa"/>
            <w:gridSpan w:val="5"/>
            <w:vAlign w:val="center"/>
          </w:tcPr>
          <w:p w14:paraId="49BDE0D8"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二、机构简介</w:t>
            </w:r>
          </w:p>
        </w:tc>
      </w:tr>
      <w:tr w14:paraId="500481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64" w:type="dxa"/>
            <w:gridSpan w:val="5"/>
            <w:vAlign w:val="center"/>
          </w:tcPr>
          <w:p w14:paraId="492D5085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6A04E295">
            <w:pPr>
              <w:pStyle w:val="2"/>
              <w:spacing w:line="360" w:lineRule="auto"/>
            </w:pPr>
            <w:r>
              <w:rPr>
                <w:rFonts w:hint="eastAsia"/>
              </w:rPr>
              <w:t>（企业经营范围，组织构架，办公场所，公司实力，荣誉等）</w:t>
            </w:r>
          </w:p>
          <w:p w14:paraId="2B86CB05">
            <w:pPr>
              <w:pStyle w:val="2"/>
              <w:spacing w:line="360" w:lineRule="auto"/>
            </w:pPr>
          </w:p>
          <w:p w14:paraId="15D22120">
            <w:pPr>
              <w:pStyle w:val="2"/>
              <w:spacing w:line="360" w:lineRule="auto"/>
            </w:pPr>
          </w:p>
          <w:p w14:paraId="6DEC341D">
            <w:pPr>
              <w:pStyle w:val="2"/>
              <w:spacing w:line="360" w:lineRule="auto"/>
            </w:pPr>
          </w:p>
          <w:p w14:paraId="7DA74FB3">
            <w:pPr>
              <w:pStyle w:val="2"/>
              <w:spacing w:line="360" w:lineRule="auto"/>
            </w:pPr>
          </w:p>
          <w:p w14:paraId="0183AC1E">
            <w:pPr>
              <w:pStyle w:val="2"/>
              <w:spacing w:line="360" w:lineRule="auto"/>
            </w:pPr>
          </w:p>
          <w:p w14:paraId="0BDD9E09">
            <w:pPr>
              <w:pStyle w:val="2"/>
              <w:spacing w:line="360" w:lineRule="auto"/>
            </w:pPr>
          </w:p>
        </w:tc>
      </w:tr>
      <w:tr w14:paraId="513A09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71652B46"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三、检测检验资质情况（C</w:t>
            </w:r>
            <w:r>
              <w:rPr>
                <w:rFonts w:ascii="宋体" w:hAnsi="宋体" w:eastAsia="宋体" w:cs="宋体"/>
                <w:snapToGrid w:val="0"/>
                <w:kern w:val="32"/>
                <w:sz w:val="24"/>
              </w:rPr>
              <w:t>MA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、C</w:t>
            </w:r>
            <w:r>
              <w:rPr>
                <w:rFonts w:ascii="宋体" w:hAnsi="宋体" w:eastAsia="宋体" w:cs="宋体"/>
                <w:snapToGrid w:val="0"/>
                <w:kern w:val="32"/>
                <w:sz w:val="24"/>
              </w:rPr>
              <w:t>NAS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等）</w:t>
            </w:r>
          </w:p>
        </w:tc>
      </w:tr>
      <w:tr w14:paraId="5E2B60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55EE83C8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23376365">
            <w:pPr>
              <w:pStyle w:val="2"/>
              <w:spacing w:line="360" w:lineRule="auto"/>
            </w:pPr>
            <w:r>
              <w:rPr>
                <w:rFonts w:hint="eastAsia"/>
              </w:rPr>
              <w:t>（包括企业C</w:t>
            </w:r>
            <w:r>
              <w:t>MA</w:t>
            </w:r>
            <w:r>
              <w:rPr>
                <w:rFonts w:hint="eastAsia"/>
              </w:rPr>
              <w:t>和C</w:t>
            </w:r>
            <w:r>
              <w:t>NAS</w:t>
            </w:r>
            <w:r>
              <w:rPr>
                <w:rFonts w:hint="eastAsia"/>
              </w:rPr>
              <w:t>注册地址，能力范围，配套设施情况等）</w:t>
            </w:r>
          </w:p>
          <w:p w14:paraId="7EC3EE10">
            <w:pPr>
              <w:pStyle w:val="2"/>
              <w:spacing w:line="360" w:lineRule="auto"/>
            </w:pPr>
            <w:r>
              <w:rPr>
                <w:rFonts w:hint="eastAsia"/>
              </w:rPr>
              <w:t>（可单独附表）</w:t>
            </w:r>
          </w:p>
          <w:p w14:paraId="7A524BD1">
            <w:pPr>
              <w:pStyle w:val="2"/>
              <w:spacing w:line="360" w:lineRule="auto"/>
            </w:pPr>
          </w:p>
          <w:p w14:paraId="4DB2A390">
            <w:pPr>
              <w:pStyle w:val="2"/>
              <w:spacing w:line="360" w:lineRule="auto"/>
            </w:pPr>
          </w:p>
          <w:p w14:paraId="7DBFB270">
            <w:pPr>
              <w:pStyle w:val="2"/>
              <w:spacing w:line="360" w:lineRule="auto"/>
            </w:pPr>
          </w:p>
          <w:p w14:paraId="722A14BA">
            <w:pPr>
              <w:pStyle w:val="2"/>
              <w:spacing w:line="360" w:lineRule="auto"/>
            </w:pPr>
          </w:p>
          <w:p w14:paraId="68CB6695">
            <w:pPr>
              <w:pStyle w:val="2"/>
            </w:pPr>
          </w:p>
        </w:tc>
      </w:tr>
      <w:tr w14:paraId="18FF04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20FCB02A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四、测评人员配备情况</w:t>
            </w:r>
          </w:p>
        </w:tc>
      </w:tr>
      <w:tr w14:paraId="452CA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27C30660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2C5A81F7">
            <w:pPr>
              <w:pStyle w:val="2"/>
              <w:spacing w:line="360" w:lineRule="auto"/>
            </w:pPr>
            <w:r>
              <w:rPr>
                <w:rFonts w:hint="eastAsia"/>
              </w:rPr>
              <w:t>（包括测评人员基本信息、劳动合同社保缴纳情况、是否取得培训合格证书、专业情况、职称情况等）</w:t>
            </w:r>
          </w:p>
          <w:p w14:paraId="436EE656">
            <w:pPr>
              <w:pStyle w:val="2"/>
              <w:spacing w:line="360" w:lineRule="auto"/>
            </w:pPr>
            <w:r>
              <w:rPr>
                <w:rFonts w:hint="eastAsia"/>
              </w:rPr>
              <w:t>（可单独附表）</w:t>
            </w:r>
          </w:p>
          <w:p w14:paraId="30DF7BBC">
            <w:pPr>
              <w:pStyle w:val="2"/>
              <w:spacing w:line="360" w:lineRule="auto"/>
            </w:pPr>
          </w:p>
          <w:p w14:paraId="2F43F27F">
            <w:pPr>
              <w:pStyle w:val="2"/>
              <w:spacing w:line="360" w:lineRule="auto"/>
            </w:pPr>
          </w:p>
          <w:p w14:paraId="1773811B">
            <w:pPr>
              <w:pStyle w:val="2"/>
            </w:pPr>
          </w:p>
        </w:tc>
      </w:tr>
      <w:tr w14:paraId="1ED6C2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534F28A2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五、技术负责人情况</w:t>
            </w:r>
          </w:p>
        </w:tc>
      </w:tr>
      <w:tr w14:paraId="7C6176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483387F2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1EAC010F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47B1510C">
            <w:pPr>
              <w:pStyle w:val="2"/>
              <w:spacing w:line="360" w:lineRule="auto"/>
            </w:pPr>
            <w:r>
              <w:rPr>
                <w:rFonts w:hint="eastAsia"/>
              </w:rPr>
              <w:t>（包括技术负责人基本信息、工作履历、测评经历、专业情况、职称情况、其他荣誉等）</w:t>
            </w:r>
          </w:p>
          <w:p w14:paraId="1E3EF675">
            <w:pPr>
              <w:pStyle w:val="2"/>
              <w:spacing w:line="360" w:lineRule="auto"/>
            </w:pPr>
            <w:r>
              <w:rPr>
                <w:rFonts w:hint="eastAsia"/>
              </w:rPr>
              <w:t>（可单独附表）</w:t>
            </w:r>
          </w:p>
          <w:p w14:paraId="3D5AA429">
            <w:pPr>
              <w:pStyle w:val="2"/>
            </w:pPr>
          </w:p>
          <w:p w14:paraId="365E03D5">
            <w:pPr>
              <w:pStyle w:val="2"/>
            </w:pPr>
          </w:p>
          <w:p w14:paraId="7208FFC2">
            <w:pPr>
              <w:pStyle w:val="2"/>
            </w:pPr>
          </w:p>
          <w:p w14:paraId="1C3D7295">
            <w:pPr>
              <w:pStyle w:val="2"/>
            </w:pPr>
          </w:p>
        </w:tc>
      </w:tr>
      <w:tr w14:paraId="12A084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631E0B33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六、机构管理</w:t>
            </w:r>
          </w:p>
        </w:tc>
      </w:tr>
      <w:tr w14:paraId="745BF9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6F9DB422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18C2CFFF">
            <w:pPr>
              <w:pStyle w:val="2"/>
              <w:spacing w:line="360" w:lineRule="auto"/>
            </w:pPr>
            <w:r>
              <w:rPr>
                <w:rFonts w:hint="eastAsia"/>
              </w:rPr>
              <w:t>（包括企业的管理体系、能力提升建设、业务流程管理、职业道德建设、设备设施维护等）</w:t>
            </w:r>
          </w:p>
          <w:p w14:paraId="7829FCE3">
            <w:pPr>
              <w:pStyle w:val="2"/>
            </w:pPr>
          </w:p>
          <w:p w14:paraId="4E970751">
            <w:pPr>
              <w:pStyle w:val="2"/>
            </w:pPr>
          </w:p>
          <w:p w14:paraId="2C91E71C">
            <w:pPr>
              <w:pStyle w:val="2"/>
            </w:pPr>
          </w:p>
        </w:tc>
      </w:tr>
      <w:tr w14:paraId="1E9917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0CA48543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七、科研情况</w:t>
            </w:r>
          </w:p>
        </w:tc>
      </w:tr>
      <w:tr w14:paraId="004B92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02816148">
            <w:pPr>
              <w:spacing w:line="360" w:lineRule="auto"/>
              <w:rPr>
                <w:rFonts w:ascii="宋体" w:hAnsi="宋体" w:eastAsia="宋体" w:cs="宋体"/>
                <w:snapToGrid w:val="0"/>
                <w:kern w:val="32"/>
                <w:sz w:val="24"/>
              </w:rPr>
            </w:pPr>
          </w:p>
          <w:p w14:paraId="477C8C69">
            <w:pPr>
              <w:pStyle w:val="2"/>
            </w:pPr>
            <w:r>
              <w:rPr>
                <w:rFonts w:hint="eastAsia"/>
              </w:rPr>
              <w:t>（参与科研课题、标准、专利等等）</w:t>
            </w:r>
          </w:p>
          <w:p w14:paraId="394ED3F0">
            <w:pPr>
              <w:pStyle w:val="2"/>
            </w:pPr>
          </w:p>
          <w:p w14:paraId="56C869BE">
            <w:pPr>
              <w:pStyle w:val="2"/>
            </w:pPr>
          </w:p>
          <w:p w14:paraId="51CB5368">
            <w:pPr>
              <w:pStyle w:val="2"/>
            </w:pPr>
          </w:p>
        </w:tc>
      </w:tr>
      <w:tr w14:paraId="58C65F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4" w:type="dxa"/>
            <w:gridSpan w:val="5"/>
            <w:vAlign w:val="center"/>
          </w:tcPr>
          <w:p w14:paraId="43B6D99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4"/>
              </w:rPr>
              <w:t>八、申报单位承诺</w:t>
            </w:r>
          </w:p>
        </w:tc>
      </w:tr>
      <w:tr w14:paraId="0DB82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942" w:type="dxa"/>
            <w:gridSpan w:val="2"/>
            <w:vAlign w:val="center"/>
          </w:tcPr>
          <w:p w14:paraId="4D4AB60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申报单位承诺</w:t>
            </w:r>
          </w:p>
        </w:tc>
        <w:tc>
          <w:tcPr>
            <w:tcW w:w="7522" w:type="dxa"/>
            <w:gridSpan w:val="3"/>
          </w:tcPr>
          <w:p w14:paraId="4636D090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  <w:p w14:paraId="55775065">
            <w:pPr>
              <w:pStyle w:val="12"/>
              <w:numPr>
                <w:numId w:val="0"/>
              </w:numPr>
              <w:spacing w:line="360" w:lineRule="auto"/>
              <w:ind w:left="555" w:left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自愿申请民用建筑能效测评机构能力认定，并遵守相关规定；</w:t>
            </w:r>
          </w:p>
          <w:p w14:paraId="5D5424D8">
            <w:pPr>
              <w:pStyle w:val="12"/>
              <w:numPr>
                <w:numId w:val="0"/>
              </w:numPr>
              <w:spacing w:line="360" w:lineRule="auto"/>
              <w:ind w:left="555" w:left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按照要求提交申请材料，并保证真实、准确，如有虚假，自愿承担一切责任；</w:t>
            </w:r>
          </w:p>
          <w:p w14:paraId="00165514">
            <w:pPr>
              <w:pStyle w:val="12"/>
              <w:numPr>
                <w:numId w:val="0"/>
              </w:numPr>
              <w:spacing w:line="360" w:lineRule="auto"/>
              <w:ind w:left="555" w:left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自愿配合江苏省绿色建筑协会开展能力认定相关工作，不按相关要求，视为自愿放弃，责任自负；</w:t>
            </w:r>
          </w:p>
          <w:p w14:paraId="73CA953D">
            <w:pPr>
              <w:pStyle w:val="12"/>
              <w:numPr>
                <w:numId w:val="0"/>
              </w:numPr>
              <w:spacing w:line="360" w:lineRule="auto"/>
              <w:ind w:left="555" w:left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接受协会审查的评定结果，并自觉遵守。</w:t>
            </w:r>
          </w:p>
          <w:p w14:paraId="5A1D7FE0">
            <w:pPr>
              <w:pStyle w:val="2"/>
              <w:spacing w:line="360" w:lineRule="auto"/>
              <w:rPr>
                <w:rFonts w:ascii="宋体" w:hAnsi="宋体" w:eastAsia="宋体" w:cs="宋体"/>
                <w:bCs/>
                <w:sz w:val="24"/>
              </w:rPr>
            </w:pPr>
          </w:p>
          <w:p w14:paraId="310E6D89">
            <w:pPr>
              <w:spacing w:line="360" w:lineRule="auto"/>
              <w:ind w:firstLine="4975" w:firstLineChars="2073"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  <w:p w14:paraId="38BF9A0E">
            <w:pPr>
              <w:spacing w:line="360" w:lineRule="auto"/>
              <w:ind w:firstLine="4975" w:firstLineChars="2073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（盖章）</w:t>
            </w:r>
          </w:p>
          <w:p w14:paraId="2985D138">
            <w:pPr>
              <w:spacing w:line="360" w:lineRule="auto"/>
              <w:ind w:firstLine="4740" w:firstLineChars="1975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</w:t>
            </w:r>
          </w:p>
        </w:tc>
      </w:tr>
    </w:tbl>
    <w:p w14:paraId="1CF01DF6"/>
    <w:p w14:paraId="1D3D299B">
      <w:pPr>
        <w:pStyle w:val="2"/>
      </w:pPr>
    </w:p>
    <w:p w14:paraId="02A438AF">
      <w:pPr>
        <w:pStyle w:val="2"/>
      </w:pPr>
    </w:p>
    <w:p w14:paraId="5624C6DB">
      <w:pPr>
        <w:pStyle w:val="2"/>
      </w:pPr>
    </w:p>
    <w:p w14:paraId="45A6E9C7">
      <w:pPr>
        <w:pStyle w:val="2"/>
      </w:pPr>
    </w:p>
    <w:p w14:paraId="566311A0">
      <w:pPr>
        <w:jc w:val="center"/>
        <w:rPr>
          <w:rFonts w:hint="eastAsia" w:eastAsia="方正小标宋_GBK"/>
          <w:snapToGrid w:val="0"/>
          <w:kern w:val="0"/>
          <w:sz w:val="44"/>
          <w:szCs w:val="20"/>
        </w:rPr>
      </w:pPr>
      <w:r>
        <w:rPr>
          <w:rFonts w:hint="eastAsia" w:eastAsia="方正小标宋_GBK"/>
          <w:snapToGrid w:val="0"/>
          <w:kern w:val="0"/>
          <w:sz w:val="44"/>
          <w:szCs w:val="20"/>
        </w:rPr>
        <w:t>申报材料编写提纲</w:t>
      </w:r>
    </w:p>
    <w:p w14:paraId="7C5B8E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根据申请表内容以及能力认定要求编制。</w:t>
      </w:r>
    </w:p>
    <w:p w14:paraId="31A7FB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一、企业基本信息</w:t>
      </w:r>
    </w:p>
    <w:p w14:paraId="146D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70" w:lineRule="atLeast"/>
        <w:ind w:firstLine="624"/>
        <w:textAlignment w:val="auto"/>
        <w:rPr>
          <w:rFonts w:hint="eastAsia"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包括企业的经营范围，业务类型，公司办公场所、注册资本，组织构架，股权情况。企业经营情况，业务区域等等。</w:t>
      </w:r>
    </w:p>
    <w:p w14:paraId="40AA1E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二、企业能力</w:t>
      </w:r>
    </w:p>
    <w:p w14:paraId="3DD573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包括C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>MA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和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>CNAS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情况，能力范围，拥有配套的设备设施情况。</w:t>
      </w:r>
    </w:p>
    <w:p w14:paraId="283ECA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三、企业人员</w:t>
      </w:r>
    </w:p>
    <w:p w14:paraId="0BE367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包括现有在职人员情况，从事测评人员能力建设情况（专业、职称），测评上岗培训，过往相关经历。技术负责人履历。</w:t>
      </w:r>
    </w:p>
    <w:p w14:paraId="68C082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30" w:firstLineChars="3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/>
        </w:rPr>
        <w:t xml:space="preserve"> </w:t>
      </w:r>
      <w:r>
        <w:rPr>
          <w:rFonts w:hint="eastAsia" w:eastAsia="方正黑体_GBK"/>
          <w:snapToGrid w:val="0"/>
          <w:kern w:val="32"/>
          <w:sz w:val="32"/>
          <w:szCs w:val="20"/>
        </w:rPr>
        <w:t>四、企业管理</w:t>
      </w:r>
    </w:p>
    <w:p w14:paraId="3C4FEE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 xml:space="preserve"> 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包括现有的管理体系，能力提升建设、业务流程管理、职业道德建设、设备设施维护、信息化平台建设等。</w:t>
      </w:r>
    </w:p>
    <w:p w14:paraId="6BF83E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五、科研情况</w:t>
      </w:r>
    </w:p>
    <w:p w14:paraId="2D782A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 xml:space="preserve"> 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包括企业参与国家、省市级课题、标准等情况。企业专利，专家介绍等。</w:t>
      </w:r>
    </w:p>
    <w:p w14:paraId="4D4F6A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六、企业荣誉</w:t>
      </w:r>
    </w:p>
    <w:p w14:paraId="7AB03F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 xml:space="preserve"> 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获得相关获奖、表彰经历。</w:t>
      </w:r>
    </w:p>
    <w:p w14:paraId="27B9E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2"/>
        <w:rPr>
          <w:rFonts w:hint="eastAsia" w:eastAsia="方正黑体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20"/>
        </w:rPr>
        <w:t>七、附件材料</w:t>
      </w:r>
    </w:p>
    <w:p w14:paraId="22F2B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ascii="方正仿宋_GBK" w:eastAsia="方正仿宋_GBK"/>
          <w:snapToGrid w:val="0"/>
          <w:kern w:val="32"/>
          <w:sz w:val="32"/>
          <w:szCs w:val="20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 xml:space="preserve"> </w:t>
      </w:r>
      <w:r>
        <w:rPr>
          <w:rFonts w:ascii="方正仿宋_GBK" w:eastAsia="方正仿宋_GBK"/>
          <w:snapToGrid w:val="0"/>
          <w:kern w:val="32"/>
          <w:sz w:val="32"/>
          <w:szCs w:val="20"/>
        </w:rPr>
        <w:t xml:space="preserve">     </w:t>
      </w:r>
      <w:r>
        <w:rPr>
          <w:rFonts w:hint="eastAsia" w:ascii="方正仿宋_GBK" w:eastAsia="方正仿宋_GBK"/>
          <w:snapToGrid w:val="0"/>
          <w:kern w:val="32"/>
          <w:sz w:val="32"/>
          <w:szCs w:val="20"/>
        </w:rPr>
        <w:t>附相应的证明材料。</w:t>
      </w:r>
    </w:p>
    <w:p w14:paraId="10715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/>
        <w:textAlignment w:val="auto"/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9DC3533-876A-4117-9EC0-01759D658E2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9BAF2F1-58BC-4303-BDE6-36A65B8AE3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86DF33-8C03-46A3-BDAE-6A6CC8715AA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0BB32E7-BD74-4359-A76B-398889BA2C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8FE9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 w14:paraId="3623D8F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90D6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DEC634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464B8">
    <w:pPr>
      <w:pStyle w:val="3"/>
      <w:jc w:val="center"/>
    </w:pPr>
  </w:p>
  <w:p w14:paraId="17D8BE3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CE1B">
    <w:pPr>
      <w:pStyle w:val="4"/>
      <w:pBdr>
        <w:bottom w:val="none" w:color="auto" w:sz="0" w:space="0"/>
      </w:pBdr>
    </w:pPr>
  </w:p>
  <w:p w14:paraId="76398F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7F"/>
    <w:rsid w:val="0005474B"/>
    <w:rsid w:val="000D70C4"/>
    <w:rsid w:val="0018476B"/>
    <w:rsid w:val="001B5B31"/>
    <w:rsid w:val="0037406A"/>
    <w:rsid w:val="003D70AB"/>
    <w:rsid w:val="00432FF4"/>
    <w:rsid w:val="004A2C0B"/>
    <w:rsid w:val="005354BA"/>
    <w:rsid w:val="00557E8F"/>
    <w:rsid w:val="0059230A"/>
    <w:rsid w:val="005B17D8"/>
    <w:rsid w:val="00646F63"/>
    <w:rsid w:val="0070526E"/>
    <w:rsid w:val="007D5E26"/>
    <w:rsid w:val="008B61B7"/>
    <w:rsid w:val="0095271A"/>
    <w:rsid w:val="00B97B7F"/>
    <w:rsid w:val="00E719E9"/>
    <w:rsid w:val="00ED3F55"/>
    <w:rsid w:val="00F22883"/>
    <w:rsid w:val="00F84BC8"/>
    <w:rsid w:val="1BE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uiPriority w:val="99"/>
    <w:rPr>
      <w:szCs w:val="24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880</Words>
  <Characters>895</Characters>
  <Lines>8</Lines>
  <Paragraphs>2</Paragraphs>
  <TotalTime>148</TotalTime>
  <ScaleCrop>false</ScaleCrop>
  <LinksUpToDate>false</LinksUpToDate>
  <CharactersWithSpaces>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2024-12-19T07:44:00Z</dcterms:created>
  <dc:creator>Administrator</dc:creator>
  <cp:lastModifiedBy>江苏省绿色建筑协会</cp:lastModifiedBy>
  <dcterms:modified xsi:type="dcterms:W3CDTF">2025-01-02T07:36:20Z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eyJoZGlkIjoiYTJlZTAzYTBhZThjMzIyMDA2YzViNjYzMDJjZTMwNzYiLCJ1c2VySWQiOiI5MzcyMjQzOTgifQ==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BA933138DBA6468B968FA4F798279C44_12</vt:lpwstr>
  </property>
</Properties>
</file>